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B" w:rsidRDefault="00CE58A5" w:rsidP="00D82193">
      <w:pPr>
        <w:jc w:val="center"/>
        <w:rPr>
          <w:rFonts w:hint="eastAsia"/>
          <w:b/>
          <w:sz w:val="28"/>
          <w:szCs w:val="36"/>
        </w:rPr>
      </w:pPr>
      <w:r w:rsidRPr="00CE58A5">
        <w:rPr>
          <w:rFonts w:hint="eastAsia"/>
          <w:b/>
          <w:sz w:val="28"/>
          <w:szCs w:val="36"/>
        </w:rPr>
        <w:t>大庆市中医医院</w:t>
      </w:r>
      <w:r w:rsidR="00D8426B" w:rsidRPr="00D8426B">
        <w:rPr>
          <w:rFonts w:hint="eastAsia"/>
          <w:b/>
          <w:sz w:val="28"/>
          <w:szCs w:val="36"/>
        </w:rPr>
        <w:t>制剂室煎药机单一来源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85315D" w:rsidRDefault="0085315D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5315D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D8426B" w:rsidRPr="00D8426B">
              <w:rPr>
                <w:rFonts w:ascii="仿宋" w:eastAsia="仿宋" w:hAnsi="仿宋" w:hint="eastAsia"/>
                <w:sz w:val="28"/>
                <w:szCs w:val="28"/>
              </w:rPr>
              <w:t>制剂室煎药机单一来源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D8426B" w:rsidP="00D8426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2022年6月1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F820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三楼会议室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D8426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乔鹏、</w:t>
            </w:r>
            <w:r w:rsidR="00E161E6">
              <w:rPr>
                <w:rFonts w:ascii="仿宋" w:eastAsia="仿宋" w:hAnsi="仿宋" w:hint="eastAsia"/>
                <w:sz w:val="28"/>
                <w:szCs w:val="28"/>
              </w:rPr>
              <w:t>周艳秋</w:t>
            </w:r>
            <w:r w:rsidR="00D8426B">
              <w:rPr>
                <w:rFonts w:ascii="仿宋" w:eastAsia="仿宋" w:hAnsi="仿宋" w:hint="eastAsia"/>
                <w:sz w:val="28"/>
                <w:szCs w:val="28"/>
              </w:rPr>
              <w:t>、王宇、晏海波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8426B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审计</w:t>
            </w:r>
            <w:r w:rsidR="00DD6D8E"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监督</w:t>
            </w:r>
          </w:p>
        </w:tc>
        <w:tc>
          <w:tcPr>
            <w:tcW w:w="8602" w:type="dxa"/>
            <w:gridSpan w:val="2"/>
          </w:tcPr>
          <w:p w:rsidR="00DD6D8E" w:rsidRPr="001559B0" w:rsidRDefault="00714E78" w:rsidP="00E161E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栾玉梅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6E46A1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自本公告发布之日起一个工作日。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3469FA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6E46A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643410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43410">
              <w:rPr>
                <w:rFonts w:ascii="仿宋" w:eastAsia="仿宋" w:hAnsi="仿宋" w:hint="eastAsia"/>
                <w:bCs/>
                <w:sz w:val="28"/>
                <w:szCs w:val="28"/>
              </w:rPr>
              <w:t>北京东华原医疗设备有限责任公司</w:t>
            </w:r>
          </w:p>
        </w:tc>
        <w:tc>
          <w:tcPr>
            <w:tcW w:w="4394" w:type="dxa"/>
            <w:vAlign w:val="center"/>
          </w:tcPr>
          <w:p w:rsidR="00E74D79" w:rsidRPr="00A72140" w:rsidRDefault="00D8426B" w:rsidP="00714E7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78900</w:t>
            </w:r>
            <w:r w:rsidR="00BB4F74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6E46A1">
      <w:pPr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3A" w:rsidRDefault="00CE5F3A">
      <w:r>
        <w:separator/>
      </w:r>
    </w:p>
  </w:endnote>
  <w:endnote w:type="continuationSeparator" w:id="1">
    <w:p w:rsidR="00CE5F3A" w:rsidRDefault="00CE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3A" w:rsidRDefault="00CE5F3A">
      <w:r>
        <w:separator/>
      </w:r>
    </w:p>
  </w:footnote>
  <w:footnote w:type="continuationSeparator" w:id="1">
    <w:p w:rsidR="00CE5F3A" w:rsidRDefault="00CE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4F7C99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417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43410"/>
    <w:rsid w:val="00653DB1"/>
    <w:rsid w:val="00656CAD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35269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5315D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E58A5"/>
    <w:rsid w:val="00CE5F3A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426B"/>
    <w:rsid w:val="00D85FAB"/>
    <w:rsid w:val="00D9688C"/>
    <w:rsid w:val="00DA144E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4F1C"/>
    <w:rsid w:val="00DF7C7C"/>
    <w:rsid w:val="00E033D9"/>
    <w:rsid w:val="00E056AA"/>
    <w:rsid w:val="00E103DE"/>
    <w:rsid w:val="00E161E6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E53"/>
    <w:rsid w:val="00FB1ED8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cc</cp:lastModifiedBy>
  <cp:revision>52</cp:revision>
  <cp:lastPrinted>2020-11-17T00:51:00Z</cp:lastPrinted>
  <dcterms:created xsi:type="dcterms:W3CDTF">2019-02-28T00:52:00Z</dcterms:created>
  <dcterms:modified xsi:type="dcterms:W3CDTF">2022-06-16T07:16:00Z</dcterms:modified>
</cp:coreProperties>
</file>